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4BBC6F24" w:rsidR="00194E06" w:rsidRPr="00D02872" w:rsidRDefault="00401728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401728">
        <w:rPr>
          <w:sz w:val="28"/>
          <w:szCs w:val="28"/>
        </w:rPr>
        <w:t xml:space="preserve">Ma </w:t>
      </w:r>
      <w:r w:rsidRPr="00401728">
        <w:rPr>
          <w:sz w:val="28"/>
          <w:szCs w:val="28"/>
        </w:rPr>
        <w:t>i discepoli, vedendo ciò, li rimproveravano</w:t>
      </w:r>
    </w:p>
    <w:p w14:paraId="588E4F21" w14:textId="58659474" w:rsidR="00530E53" w:rsidRDefault="00401728" w:rsidP="0040172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discepoli può essere applicata questa Parola che il Signore di mezzo </w:t>
      </w:r>
      <w:r w:rsidR="00530E53">
        <w:rPr>
          <w:rFonts w:ascii="Arial" w:hAnsi="Arial" w:cs="Arial"/>
        </w:rPr>
        <w:t xml:space="preserve">all’uragano </w:t>
      </w:r>
      <w:r>
        <w:rPr>
          <w:rFonts w:ascii="Arial" w:hAnsi="Arial" w:cs="Arial"/>
        </w:rPr>
        <w:t xml:space="preserve">rivolge a Giobbe: </w:t>
      </w:r>
      <w:r w:rsidRPr="00530E53">
        <w:rPr>
          <w:rFonts w:ascii="Arial" w:hAnsi="Arial" w:cs="Arial"/>
          <w:i/>
          <w:iCs/>
        </w:rPr>
        <w:t>“</w:t>
      </w:r>
      <w:r w:rsidR="00530E53" w:rsidRPr="00530E53">
        <w:rPr>
          <w:rFonts w:ascii="Arial" w:hAnsi="Arial" w:cs="Arial"/>
          <w:i/>
          <w:iCs/>
        </w:rPr>
        <w:t>Il</w:t>
      </w:r>
      <w:r w:rsidRPr="00530E53">
        <w:rPr>
          <w:rFonts w:ascii="Arial" w:hAnsi="Arial" w:cs="Arial"/>
          <w:i/>
          <w:iCs/>
        </w:rPr>
        <w:t xml:space="preserve"> Signore prese a dire a Giobbe in mezzo all’uragano: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«Chi è mai costui che oscura il mio piano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con discorsi da ignorante?</w:t>
      </w:r>
      <w:r w:rsidR="00530E53" w:rsidRPr="00530E53">
        <w:rPr>
          <w:rFonts w:ascii="Arial" w:hAnsi="Arial" w:cs="Arial"/>
          <w:i/>
          <w:iCs/>
        </w:rPr>
        <w:t xml:space="preserve"> Cingiti</w:t>
      </w:r>
      <w:r w:rsidRPr="00530E53">
        <w:rPr>
          <w:rFonts w:ascii="Arial" w:hAnsi="Arial" w:cs="Arial"/>
          <w:i/>
          <w:iCs/>
        </w:rPr>
        <w:t xml:space="preserve"> i fianchi come un prode: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io t’interrogherò e tu mi istruirai!</w:t>
      </w:r>
      <w:r w:rsidR="00530E53" w:rsidRPr="00530E53">
        <w:rPr>
          <w:rFonts w:ascii="Arial" w:hAnsi="Arial" w:cs="Arial"/>
          <w:i/>
          <w:iCs/>
        </w:rPr>
        <w:t xml:space="preserve"> Quando</w:t>
      </w:r>
      <w:r w:rsidRPr="00530E53">
        <w:rPr>
          <w:rFonts w:ascii="Arial" w:hAnsi="Arial" w:cs="Arial"/>
          <w:i/>
          <w:iCs/>
        </w:rPr>
        <w:t xml:space="preserve"> ponevo le fondamenta della terra, tu dov’eri?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Dimmelo, se sei tanto intelligente!</w:t>
      </w:r>
      <w:r w:rsidR="00530E53" w:rsidRPr="00530E53">
        <w:rPr>
          <w:rFonts w:ascii="Arial" w:hAnsi="Arial" w:cs="Arial"/>
          <w:i/>
          <w:iCs/>
        </w:rPr>
        <w:t xml:space="preserve"> Chi</w:t>
      </w:r>
      <w:r w:rsidRPr="00530E53">
        <w:rPr>
          <w:rFonts w:ascii="Arial" w:hAnsi="Arial" w:cs="Arial"/>
          <w:i/>
          <w:iCs/>
        </w:rPr>
        <w:t xml:space="preserve"> ha fissato le sue dimensioni, se lo sai,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o chi ha teso su di essa la corda per misurare?</w:t>
      </w:r>
      <w:r w:rsidR="00530E53" w:rsidRPr="00530E53">
        <w:rPr>
          <w:rFonts w:ascii="Arial" w:hAnsi="Arial" w:cs="Arial"/>
          <w:i/>
          <w:iCs/>
        </w:rPr>
        <w:t xml:space="preserve"> Dove</w:t>
      </w:r>
      <w:r w:rsidRPr="00530E53">
        <w:rPr>
          <w:rFonts w:ascii="Arial" w:hAnsi="Arial" w:cs="Arial"/>
          <w:i/>
          <w:iCs/>
        </w:rPr>
        <w:t xml:space="preserve"> sono fissate le sue basi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o chi ha posto la sua pietra angolare,</w:t>
      </w:r>
      <w:r w:rsidR="00530E53" w:rsidRPr="00530E53">
        <w:rPr>
          <w:rFonts w:ascii="Arial" w:hAnsi="Arial" w:cs="Arial"/>
          <w:i/>
          <w:iCs/>
        </w:rPr>
        <w:t xml:space="preserve"> mentre</w:t>
      </w:r>
      <w:r w:rsidRPr="00530E53">
        <w:rPr>
          <w:rFonts w:ascii="Arial" w:hAnsi="Arial" w:cs="Arial"/>
          <w:i/>
          <w:iCs/>
        </w:rPr>
        <w:t xml:space="preserve"> gioivano in coro le stelle del mattino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acclamavano tutti i figli di Dio?</w:t>
      </w:r>
      <w:r w:rsidR="00530E53" w:rsidRPr="00530E53">
        <w:rPr>
          <w:rFonts w:ascii="Arial" w:hAnsi="Arial" w:cs="Arial"/>
          <w:i/>
          <w:iCs/>
        </w:rPr>
        <w:t xml:space="preserve"> Chi</w:t>
      </w:r>
      <w:r w:rsidRPr="00530E53">
        <w:rPr>
          <w:rFonts w:ascii="Arial" w:hAnsi="Arial" w:cs="Arial"/>
          <w:i/>
          <w:iCs/>
        </w:rPr>
        <w:t xml:space="preserve"> ha chiuso tra due porte il mare,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quando usciva impetuoso dal seno materno,</w:t>
      </w:r>
      <w:r w:rsidR="00530E53" w:rsidRPr="00530E53">
        <w:rPr>
          <w:rFonts w:ascii="Arial" w:hAnsi="Arial" w:cs="Arial"/>
          <w:i/>
          <w:iCs/>
        </w:rPr>
        <w:t xml:space="preserve"> quando</w:t>
      </w:r>
      <w:r w:rsidRPr="00530E53">
        <w:rPr>
          <w:rFonts w:ascii="Arial" w:hAnsi="Arial" w:cs="Arial"/>
          <w:i/>
          <w:iCs/>
        </w:rPr>
        <w:t xml:space="preserve"> io lo vestivo di nubi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lo fasciavo di una nuvola oscura,</w:t>
      </w:r>
      <w:r w:rsidR="00530E53" w:rsidRPr="00530E53">
        <w:rPr>
          <w:rFonts w:ascii="Arial" w:hAnsi="Arial" w:cs="Arial"/>
          <w:i/>
          <w:iCs/>
        </w:rPr>
        <w:t xml:space="preserve"> quando</w:t>
      </w:r>
      <w:r w:rsidRPr="00530E53">
        <w:rPr>
          <w:rFonts w:ascii="Arial" w:hAnsi="Arial" w:cs="Arial"/>
          <w:i/>
          <w:iCs/>
        </w:rPr>
        <w:t xml:space="preserve"> gli ho fissato un limite,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gli ho messo chiavistello e due porte</w:t>
      </w:r>
      <w:r w:rsidR="00530E53" w:rsidRPr="00530E53">
        <w:rPr>
          <w:rFonts w:ascii="Arial" w:hAnsi="Arial" w:cs="Arial"/>
          <w:i/>
          <w:iCs/>
        </w:rPr>
        <w:t xml:space="preserve"> dicendo</w:t>
      </w:r>
      <w:r w:rsidRPr="00530E53">
        <w:rPr>
          <w:rFonts w:ascii="Arial" w:hAnsi="Arial" w:cs="Arial"/>
          <w:i/>
          <w:iCs/>
        </w:rPr>
        <w:t>: “Fin qui giungerai e non oltre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qui s’infrangerà l’orgoglio delle tue onde”?</w:t>
      </w:r>
      <w:r w:rsidR="00530E53" w:rsidRPr="00530E53">
        <w:rPr>
          <w:rFonts w:ascii="Arial" w:hAnsi="Arial" w:cs="Arial"/>
          <w:i/>
          <w:iCs/>
        </w:rPr>
        <w:t xml:space="preserve"> Da</w:t>
      </w:r>
      <w:r w:rsidRPr="00530E53">
        <w:rPr>
          <w:rFonts w:ascii="Arial" w:hAnsi="Arial" w:cs="Arial"/>
          <w:i/>
          <w:iCs/>
        </w:rPr>
        <w:t xml:space="preserve"> quando vivi, hai mai comandato al mattino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assegnato il posto all’aurora,</w:t>
      </w:r>
      <w:r w:rsidR="00530E53" w:rsidRPr="00530E53">
        <w:rPr>
          <w:rFonts w:ascii="Arial" w:hAnsi="Arial" w:cs="Arial"/>
          <w:i/>
          <w:iCs/>
        </w:rPr>
        <w:t xml:space="preserve"> perché</w:t>
      </w:r>
      <w:r w:rsidRPr="00530E53">
        <w:rPr>
          <w:rFonts w:ascii="Arial" w:hAnsi="Arial" w:cs="Arial"/>
          <w:i/>
          <w:iCs/>
        </w:rPr>
        <w:t xml:space="preserve"> afferri la terra per i lembi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ne scuota via i malvagi,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ed essa prenda forma come creta premuta da sigillo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si tinga come un vestito,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sia negata ai malvagi la loro luce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sia spezzato il braccio che si alza a colpire?</w:t>
      </w:r>
      <w:r w:rsidR="00530E53" w:rsidRPr="00530E53">
        <w:rPr>
          <w:rFonts w:ascii="Arial" w:hAnsi="Arial" w:cs="Arial"/>
          <w:i/>
          <w:iCs/>
        </w:rPr>
        <w:t xml:space="preserve"> Sei</w:t>
      </w:r>
      <w:r w:rsidRPr="00530E53">
        <w:rPr>
          <w:rFonts w:ascii="Arial" w:hAnsi="Arial" w:cs="Arial"/>
          <w:i/>
          <w:iCs/>
        </w:rPr>
        <w:t xml:space="preserve"> mai giunto alle sorgenti del mare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nel fondo dell’abisso hai tu passeggiato?</w:t>
      </w:r>
      <w:r w:rsidR="00530E53" w:rsidRPr="00530E53">
        <w:rPr>
          <w:rFonts w:ascii="Arial" w:hAnsi="Arial" w:cs="Arial"/>
          <w:i/>
          <w:iCs/>
        </w:rPr>
        <w:t xml:space="preserve"> Ti</w:t>
      </w:r>
      <w:r w:rsidRPr="00530E53">
        <w:rPr>
          <w:rFonts w:ascii="Arial" w:hAnsi="Arial" w:cs="Arial"/>
          <w:i/>
          <w:iCs/>
        </w:rPr>
        <w:t xml:space="preserve"> sono state svelate le porte della morte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hai visto le porte dell’ombra tenebrosa?</w:t>
      </w:r>
      <w:r w:rsidR="00530E53" w:rsidRPr="00530E53">
        <w:rPr>
          <w:rFonts w:ascii="Arial" w:hAnsi="Arial" w:cs="Arial"/>
          <w:i/>
          <w:iCs/>
        </w:rPr>
        <w:t xml:space="preserve"> Hai</w:t>
      </w:r>
      <w:r w:rsidRPr="00530E53">
        <w:rPr>
          <w:rFonts w:ascii="Arial" w:hAnsi="Arial" w:cs="Arial"/>
          <w:i/>
          <w:iCs/>
        </w:rPr>
        <w:t xml:space="preserve"> tu considerato quanto si estende la terra?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Dillo, se sai tutto questo!</w:t>
      </w:r>
      <w:r w:rsidR="00530E53" w:rsidRPr="00530E53">
        <w:rPr>
          <w:rFonts w:ascii="Arial" w:hAnsi="Arial" w:cs="Arial"/>
          <w:i/>
          <w:iCs/>
        </w:rPr>
        <w:t xml:space="preserve"> Qual</w:t>
      </w:r>
      <w:r w:rsidRPr="00530E53">
        <w:rPr>
          <w:rFonts w:ascii="Arial" w:hAnsi="Arial" w:cs="Arial"/>
          <w:i/>
          <w:iCs/>
        </w:rPr>
        <w:t xml:space="preserve"> è la strada dove abita la luce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dove dimorano le tenebre,</w:t>
      </w:r>
      <w:r w:rsidR="00530E53" w:rsidRPr="00530E53">
        <w:rPr>
          <w:rFonts w:ascii="Arial" w:hAnsi="Arial" w:cs="Arial"/>
          <w:i/>
          <w:iCs/>
        </w:rPr>
        <w:t xml:space="preserve"> perché</w:t>
      </w:r>
      <w:r w:rsidRPr="00530E53">
        <w:rPr>
          <w:rFonts w:ascii="Arial" w:hAnsi="Arial" w:cs="Arial"/>
          <w:i/>
          <w:iCs/>
        </w:rPr>
        <w:t xml:space="preserve"> tu le possa ricondurre dentro i loro confini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sappia insegnare loro la via di casa?</w:t>
      </w:r>
      <w:r w:rsidR="00530E53" w:rsidRPr="00530E53">
        <w:rPr>
          <w:rFonts w:ascii="Arial" w:hAnsi="Arial" w:cs="Arial"/>
          <w:i/>
          <w:iCs/>
        </w:rPr>
        <w:t xml:space="preserve"> Certo</w:t>
      </w:r>
      <w:r w:rsidRPr="00530E53">
        <w:rPr>
          <w:rFonts w:ascii="Arial" w:hAnsi="Arial" w:cs="Arial"/>
          <w:i/>
          <w:iCs/>
        </w:rPr>
        <w:t>, tu lo sai, perché allora eri già nato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il numero dei tuoi giorni è assai grande!</w:t>
      </w:r>
      <w:r w:rsidRPr="00530E53">
        <w:rPr>
          <w:rFonts w:ascii="Arial" w:hAnsi="Arial" w:cs="Arial"/>
          <w:i/>
          <w:iCs/>
        </w:rPr>
        <w:t xml:space="preserve"> (Gb 38,1-21). </w:t>
      </w:r>
      <w:r w:rsidR="00530E53" w:rsidRPr="00530E53">
        <w:rPr>
          <w:rFonts w:ascii="Arial" w:hAnsi="Arial" w:cs="Arial"/>
          <w:i/>
          <w:iCs/>
        </w:rPr>
        <w:t xml:space="preserve"> Il</w:t>
      </w:r>
      <w:r w:rsidRPr="00530E53">
        <w:rPr>
          <w:rFonts w:ascii="Arial" w:hAnsi="Arial" w:cs="Arial"/>
          <w:i/>
          <w:iCs/>
        </w:rPr>
        <w:t xml:space="preserve"> Signore prese a dire a Giobbe: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«Il censore vuole ancora contendere con l’Onnipotente?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L’accusatore di Dio risponda!».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Giobbe prese a dire al Signore: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«Ecco, non conto niente: che cosa ti posso rispondere?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Mi metto la mano sulla bocca.</w:t>
      </w:r>
      <w:r w:rsidR="00530E53" w:rsidRPr="00530E53">
        <w:rPr>
          <w:rFonts w:ascii="Arial" w:hAnsi="Arial" w:cs="Arial"/>
          <w:i/>
          <w:iCs/>
        </w:rPr>
        <w:t xml:space="preserve"> Ho</w:t>
      </w:r>
      <w:r w:rsidRPr="00530E53">
        <w:rPr>
          <w:rFonts w:ascii="Arial" w:hAnsi="Arial" w:cs="Arial"/>
          <w:i/>
          <w:iCs/>
        </w:rPr>
        <w:t xml:space="preserve"> parlato una volta, ma non replicherò,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due volte ho parlato, ma non continuerò».</w:t>
      </w:r>
      <w:r w:rsidR="00530E53" w:rsidRPr="00530E53">
        <w:rPr>
          <w:rFonts w:ascii="Arial" w:hAnsi="Arial" w:cs="Arial"/>
          <w:i/>
          <w:iCs/>
        </w:rPr>
        <w:t xml:space="preserve"> Il</w:t>
      </w:r>
      <w:r w:rsidRPr="00530E53">
        <w:rPr>
          <w:rFonts w:ascii="Arial" w:hAnsi="Arial" w:cs="Arial"/>
          <w:i/>
          <w:iCs/>
        </w:rPr>
        <w:t xml:space="preserve"> Signore prese a dire a Giobbe in mezzo all’uragano: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«Cingiti i fianchi come un prode: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io t’interrogherò e tu mi istruirai!</w:t>
      </w:r>
      <w:r w:rsidR="00530E53" w:rsidRPr="00530E53">
        <w:rPr>
          <w:rFonts w:ascii="Arial" w:hAnsi="Arial" w:cs="Arial"/>
          <w:i/>
          <w:iCs/>
        </w:rPr>
        <w:t xml:space="preserve"> Oseresti</w:t>
      </w:r>
      <w:r w:rsidRPr="00530E53">
        <w:rPr>
          <w:rFonts w:ascii="Arial" w:hAnsi="Arial" w:cs="Arial"/>
          <w:i/>
          <w:iCs/>
        </w:rPr>
        <w:t xml:space="preserve"> tu cancellare il mio giudizio,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dare a me il torto per avere tu la ragione?</w:t>
      </w:r>
      <w:r w:rsidR="00530E53" w:rsidRPr="00530E53">
        <w:rPr>
          <w:rFonts w:ascii="Arial" w:hAnsi="Arial" w:cs="Arial"/>
          <w:i/>
          <w:iCs/>
        </w:rPr>
        <w:t xml:space="preserve"> Hai</w:t>
      </w:r>
      <w:r w:rsidRPr="00530E53">
        <w:rPr>
          <w:rFonts w:ascii="Arial" w:hAnsi="Arial" w:cs="Arial"/>
          <w:i/>
          <w:iCs/>
        </w:rPr>
        <w:t xml:space="preserve"> tu un braccio come quello di Dio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puoi tuonare con voce pari alla sua?</w:t>
      </w:r>
      <w:r w:rsidR="00530E53" w:rsidRPr="00530E53">
        <w:rPr>
          <w:rFonts w:ascii="Arial" w:hAnsi="Arial" w:cs="Arial"/>
          <w:i/>
          <w:iCs/>
        </w:rPr>
        <w:t xml:space="preserve"> Su</w:t>
      </w:r>
      <w:r w:rsidRPr="00530E53">
        <w:rPr>
          <w:rFonts w:ascii="Arial" w:hAnsi="Arial" w:cs="Arial"/>
          <w:i/>
          <w:iCs/>
        </w:rPr>
        <w:t>, órnati pure di maestà e di grandezza,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rivèstiti di splendore e di gloria!</w:t>
      </w:r>
      <w:r w:rsidR="00530E53" w:rsidRPr="00530E53">
        <w:rPr>
          <w:rFonts w:ascii="Arial" w:hAnsi="Arial" w:cs="Arial"/>
          <w:i/>
          <w:iCs/>
        </w:rPr>
        <w:t xml:space="preserve"> Effondi</w:t>
      </w:r>
      <w:r w:rsidRPr="00530E53">
        <w:rPr>
          <w:rFonts w:ascii="Arial" w:hAnsi="Arial" w:cs="Arial"/>
          <w:i/>
          <w:iCs/>
        </w:rPr>
        <w:t xml:space="preserve"> pure i furori della tua collera,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guarda ogni superbo e abbattilo,</w:t>
      </w:r>
      <w:r w:rsidR="00530E53" w:rsidRPr="00530E53">
        <w:rPr>
          <w:rFonts w:ascii="Arial" w:hAnsi="Arial" w:cs="Arial"/>
          <w:i/>
          <w:iCs/>
        </w:rPr>
        <w:t xml:space="preserve"> guarda</w:t>
      </w:r>
      <w:r w:rsidRPr="00530E53">
        <w:rPr>
          <w:rFonts w:ascii="Arial" w:hAnsi="Arial" w:cs="Arial"/>
          <w:i/>
          <w:iCs/>
        </w:rPr>
        <w:t xml:space="preserve"> ogni superbo e umilialo,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schiaccia i malvagi ovunque si trovino;</w:t>
      </w:r>
      <w:r w:rsidR="00530E53" w:rsidRPr="00530E53">
        <w:rPr>
          <w:rFonts w:ascii="Arial" w:hAnsi="Arial" w:cs="Arial"/>
          <w:i/>
          <w:iCs/>
        </w:rPr>
        <w:t xml:space="preserve"> sprofondali</w:t>
      </w:r>
      <w:r w:rsidRPr="00530E53">
        <w:rPr>
          <w:rFonts w:ascii="Arial" w:hAnsi="Arial" w:cs="Arial"/>
          <w:i/>
          <w:iCs/>
        </w:rPr>
        <w:t xml:space="preserve"> nella polvere tutti insieme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e rinchiudi i loro volti nel buio!</w:t>
      </w:r>
      <w:r w:rsidR="00530E53" w:rsidRPr="00530E53">
        <w:rPr>
          <w:rFonts w:ascii="Arial" w:hAnsi="Arial" w:cs="Arial"/>
          <w:i/>
          <w:iCs/>
        </w:rPr>
        <w:t xml:space="preserve"> Allora</w:t>
      </w:r>
      <w:r w:rsidRPr="00530E53">
        <w:rPr>
          <w:rFonts w:ascii="Arial" w:hAnsi="Arial" w:cs="Arial"/>
          <w:i/>
          <w:iCs/>
        </w:rPr>
        <w:t xml:space="preserve"> anch’io ti loderò,</w:t>
      </w:r>
      <w:r w:rsidR="00530E53" w:rsidRPr="00530E53">
        <w:rPr>
          <w:rFonts w:ascii="Arial" w:hAnsi="Arial" w:cs="Arial"/>
          <w:i/>
          <w:iCs/>
        </w:rPr>
        <w:t xml:space="preserve"> </w:t>
      </w:r>
      <w:r w:rsidRPr="00530E53">
        <w:rPr>
          <w:rFonts w:ascii="Arial" w:hAnsi="Arial" w:cs="Arial"/>
          <w:i/>
          <w:iCs/>
        </w:rPr>
        <w:t>perché hai trionfato con la tua destra</w:t>
      </w:r>
      <w:r w:rsidRPr="00530E53">
        <w:rPr>
          <w:rFonts w:ascii="Arial" w:hAnsi="Arial" w:cs="Arial"/>
          <w:i/>
          <w:iCs/>
        </w:rPr>
        <w:t xml:space="preserve"> (Gb 40,1-14)</w:t>
      </w:r>
      <w:r>
        <w:rPr>
          <w:rFonts w:ascii="Arial" w:hAnsi="Arial" w:cs="Arial"/>
        </w:rPr>
        <w:t xml:space="preserve">. </w:t>
      </w:r>
      <w:r w:rsidR="00530E53">
        <w:rPr>
          <w:rFonts w:ascii="Arial" w:hAnsi="Arial" w:cs="Arial"/>
        </w:rPr>
        <w:t xml:space="preserve">Applichiamo agli apostoli questa Parola di Dio, perché essi nulla ancora conoscono di Gesù e anziché lasciare che sia Lui, Gesù, da decidere </w:t>
      </w:r>
      <w:r w:rsidR="00966372">
        <w:rPr>
          <w:rFonts w:ascii="Arial" w:hAnsi="Arial" w:cs="Arial"/>
        </w:rPr>
        <w:t>s</w:t>
      </w:r>
      <w:r w:rsidR="00530E53">
        <w:rPr>
          <w:rFonts w:ascii="Arial" w:hAnsi="Arial" w:cs="Arial"/>
        </w:rPr>
        <w:t xml:space="preserve">e accogliere o non accogliere i bambini, sono essi che decidono per Gesù Signore. Essi non sono Gesù, </w:t>
      </w:r>
      <w:r w:rsidR="00966372">
        <w:rPr>
          <w:rFonts w:ascii="Arial" w:hAnsi="Arial" w:cs="Arial"/>
        </w:rPr>
        <w:t>s</w:t>
      </w:r>
      <w:r w:rsidR="00530E53">
        <w:rPr>
          <w:rFonts w:ascii="Arial" w:hAnsi="Arial" w:cs="Arial"/>
        </w:rPr>
        <w:t xml:space="preserve">ono suoi discepoli. Essi non possono decidere al posto del Maestro. Non possono rimproverare quanti portano i </w:t>
      </w:r>
      <w:r w:rsidR="00966372">
        <w:rPr>
          <w:rFonts w:ascii="Arial" w:hAnsi="Arial" w:cs="Arial"/>
        </w:rPr>
        <w:t xml:space="preserve">bambini </w:t>
      </w:r>
      <w:r w:rsidR="00530E53">
        <w:rPr>
          <w:rFonts w:ascii="Arial" w:hAnsi="Arial" w:cs="Arial"/>
        </w:rPr>
        <w:t>a Cristo, non è nelle loro competenze di discepoli. Il discepolo una osa sola deve fare; essere sempre discepolo. Lui deve rimanere sempre discepolo. Mai, in nessuna cosa, deve prendere il posto del Maestro.</w:t>
      </w:r>
    </w:p>
    <w:p w14:paraId="45901F5D" w14:textId="77777777" w:rsidR="00966372" w:rsidRDefault="00F40DA4">
      <w:pPr>
        <w:spacing w:after="120"/>
        <w:jc w:val="both"/>
        <w:rPr>
          <w:rFonts w:ascii="Arial" w:hAnsi="Arial" w:cs="Arial"/>
          <w:i/>
        </w:rPr>
      </w:pPr>
      <w:r w:rsidRPr="00F40DA4">
        <w:rPr>
          <w:rFonts w:ascii="Arial" w:hAnsi="Arial" w:cs="Arial"/>
          <w:i/>
        </w:rPr>
        <w:t xml:space="preserve">Gli presentavano anche i bambini piccoli perché li toccasse, ma i discepoli, vedendo ciò, li rimproveravano. Allora Gesù li chiamò a sé e disse: «Lasciate che i bambini vengano a me e non glielo impedite; </w:t>
      </w:r>
      <w:bookmarkStart w:id="0" w:name="_Hlk146647771"/>
      <w:r w:rsidRPr="00F40DA4">
        <w:rPr>
          <w:rFonts w:ascii="Arial" w:hAnsi="Arial" w:cs="Arial"/>
          <w:i/>
        </w:rPr>
        <w:t>a chi è come loro, infatti, appartiene il regno di Dio</w:t>
      </w:r>
      <w:bookmarkEnd w:id="0"/>
      <w:r w:rsidRPr="00F40DA4">
        <w:rPr>
          <w:rFonts w:ascii="Arial" w:hAnsi="Arial" w:cs="Arial"/>
          <w:i/>
        </w:rPr>
        <w:t>. In verità io vi dico: chi non accoglie il regno di Dio come l’accoglie un bambino, non entrerà in esso».</w:t>
      </w:r>
      <w:r w:rsidR="00827BCD" w:rsidRPr="00827BCD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222CD6">
        <w:rPr>
          <w:rFonts w:ascii="Arial" w:hAnsi="Arial" w:cs="Arial"/>
          <w:i/>
        </w:rPr>
        <w:t>8</w:t>
      </w:r>
      <w:r w:rsidR="00BC0B50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15</w:t>
      </w:r>
      <w:r w:rsidR="00C26B3E">
        <w:rPr>
          <w:rFonts w:ascii="Arial" w:hAnsi="Arial" w:cs="Arial"/>
          <w:i/>
        </w:rPr>
        <w:t>-</w:t>
      </w:r>
      <w:r w:rsidR="00B601D5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7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397D7AE8" w14:textId="428DB750" w:rsidR="00DC5E51" w:rsidRDefault="00CB67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Le parole che il Signore Dio rivolge a Giobbe oggi valgono per moltissimi successori degli Apostoli, per moltissimi Presbiteri, per moltissimi Diaconi, Cresimati e Battezzati. Costoro ponendosi sopra il Signore Dio, sopra Cristo Gesù, sopra lo Spirito Santo, sopra la Vergine Maria, sopra le Divine Scritture, sopra la Sacra Tradizione Dogmatica e Dottrinale della Chiesa, decidono al posto di Dio Padre, di Cristo Gesù e dello Spirito Santo, contro tutta la Divina Rivelazione e contro ogni sana moralità e sacra dottrina. Costoro</w:t>
      </w:r>
      <w:r w:rsidR="00966372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ponendosi al di sopra della verità oggettiva e universale, insegnano il loro pensiero, separato non solo dalla luce della Parola, ma anche dalla sua ombra che in qualche modo ancora potrebbe legarlo alla Parola. Così facendo si giustifica l’ingiustificabile e si legalizza ciò che mai agli occhi del Signore potrà essere legalizzato. Si potrà mai legalizzare l’esclusione del vero Dio dall’umanità e dalla Chiesa? Eppure questo sta avvenendo con l’innalzamento a Dio dei cristiani il Dio Unico. Si può legalizzare </w:t>
      </w:r>
      <w:r w:rsidR="00966372">
        <w:rPr>
          <w:rFonts w:ascii="Arial" w:hAnsi="Arial" w:cs="Arial"/>
          <w:iCs/>
        </w:rPr>
        <w:t xml:space="preserve">che </w:t>
      </w:r>
      <w:r>
        <w:rPr>
          <w:rFonts w:ascii="Arial" w:hAnsi="Arial" w:cs="Arial"/>
          <w:iCs/>
        </w:rPr>
        <w:t xml:space="preserve">Cristo non </w:t>
      </w:r>
      <w:r w:rsidR="00966372">
        <w:rPr>
          <w:rFonts w:ascii="Arial" w:hAnsi="Arial" w:cs="Arial"/>
          <w:iCs/>
        </w:rPr>
        <w:t xml:space="preserve">è </w:t>
      </w:r>
      <w:r>
        <w:rPr>
          <w:rFonts w:ascii="Arial" w:hAnsi="Arial" w:cs="Arial"/>
          <w:iCs/>
        </w:rPr>
        <w:t xml:space="preserve">più </w:t>
      </w:r>
      <w:r w:rsidR="00966372">
        <w:rPr>
          <w:rFonts w:ascii="Arial" w:hAnsi="Arial" w:cs="Arial"/>
          <w:iCs/>
        </w:rPr>
        <w:t>l’</w:t>
      </w:r>
      <w:r>
        <w:rPr>
          <w:rFonts w:ascii="Arial" w:hAnsi="Arial" w:cs="Arial"/>
          <w:iCs/>
        </w:rPr>
        <w:t xml:space="preserve">unico Salvatore e Redentore dell’umanità? Eppure proprio questo avvenendo con la dichiarazione che tutte le religioni sono via di vera salvezza. </w:t>
      </w:r>
      <w:r w:rsidR="0031401B">
        <w:rPr>
          <w:rFonts w:ascii="Arial" w:hAnsi="Arial" w:cs="Arial"/>
          <w:iCs/>
        </w:rPr>
        <w:t>Si può legalizzare l’immoralità e farla divenire essenza e struttura visibile della stessa Chiesa del Dio vivente? Eppure questo sta avvenendo quando si dichiara che aiuto corrispondente per l’uomo è un altro uomo e per la donna è un’altra donna. Per mettere in luce tutte le cose che oggi si vogliono legalizzare, mentre nello loro essenza mai potranno essere legalizzate – si pensier all’aborto e all’eutanasia ad esempio – occorrerebbe un lungo elenco. Questa legalizzazione attesta una sola verità: l’uomo ha preso il posto di Dio e da quel trono ha deciso che debba esser</w:t>
      </w:r>
      <w:r w:rsidR="00966372">
        <w:rPr>
          <w:rFonts w:ascii="Arial" w:hAnsi="Arial" w:cs="Arial"/>
          <w:iCs/>
        </w:rPr>
        <w:t>e</w:t>
      </w:r>
      <w:r w:rsidR="0031401B">
        <w:rPr>
          <w:rFonts w:ascii="Arial" w:hAnsi="Arial" w:cs="Arial"/>
          <w:iCs/>
        </w:rPr>
        <w:t xml:space="preserve"> legalizzato quanto invece mai potrà venire legalizzato. Ma oggi no</w:t>
      </w:r>
      <w:r w:rsidR="00966372">
        <w:rPr>
          <w:rFonts w:ascii="Arial" w:hAnsi="Arial" w:cs="Arial"/>
          <w:iCs/>
        </w:rPr>
        <w:t>n</w:t>
      </w:r>
      <w:r w:rsidR="0031401B">
        <w:rPr>
          <w:rFonts w:ascii="Arial" w:hAnsi="Arial" w:cs="Arial"/>
          <w:iCs/>
        </w:rPr>
        <w:t xml:space="preserve"> si sta forse legalizzando ogni non-legalizzabile? Se il Signore non scende</w:t>
      </w:r>
      <w:r w:rsidR="00966372">
        <w:rPr>
          <w:rFonts w:ascii="Arial" w:hAnsi="Arial" w:cs="Arial"/>
          <w:iCs/>
        </w:rPr>
        <w:t xml:space="preserve"> e</w:t>
      </w:r>
      <w:r w:rsidR="0031401B">
        <w:rPr>
          <w:rFonts w:ascii="Arial" w:hAnsi="Arial" w:cs="Arial"/>
          <w:iCs/>
        </w:rPr>
        <w:t xml:space="preserve"> non scalza </w:t>
      </w:r>
      <w:r w:rsidR="00966372">
        <w:rPr>
          <w:rFonts w:ascii="Arial" w:hAnsi="Arial" w:cs="Arial"/>
          <w:iCs/>
        </w:rPr>
        <w:t>dai loro troni di stoltezza, insipienza, cattiveria, malvagità e anche malignità</w:t>
      </w:r>
      <w:r w:rsidR="00966372">
        <w:rPr>
          <w:rFonts w:ascii="Arial" w:hAnsi="Arial" w:cs="Arial"/>
          <w:iCs/>
        </w:rPr>
        <w:t xml:space="preserve"> </w:t>
      </w:r>
      <w:r w:rsidR="0031401B">
        <w:rPr>
          <w:rFonts w:ascii="Arial" w:hAnsi="Arial" w:cs="Arial"/>
          <w:iCs/>
        </w:rPr>
        <w:t xml:space="preserve">questi moltissimi che hanno preso il posto Dio, essi moriranno consumati dal peccato contro lo Spirito Santo, peccato eterno perché non perdonabile né sulla terra e neanche nell’eternità. La Madre di Dio venga e chieda allo Spirito Santo una sua azione di onnipotenza per scalzare dai loro troni questi moltissimi discepoli di Gesù. </w:t>
      </w:r>
      <w:r w:rsidR="009F1319">
        <w:rPr>
          <w:rFonts w:ascii="Arial" w:hAnsi="Arial" w:cs="Arial"/>
          <w:iCs/>
        </w:rPr>
        <w:t xml:space="preserve">Lo chiede la Chiesa, lo domanda l’umanità intera. </w:t>
      </w:r>
    </w:p>
    <w:p w14:paraId="564C6AC1" w14:textId="4BF1E700" w:rsidR="00120E08" w:rsidRPr="00A56D54" w:rsidRDefault="00956167" w:rsidP="00F37F7D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/>
          <w:b/>
        </w:rPr>
        <w:t>1</w:t>
      </w:r>
      <w:r w:rsidR="00E734DE">
        <w:rPr>
          <w:rFonts w:ascii="Arial" w:hAnsi="Arial"/>
          <w:b/>
        </w:rPr>
        <w:t>7</w:t>
      </w:r>
      <w:r w:rsidR="00AA0D45">
        <w:rPr>
          <w:rFonts w:ascii="Arial" w:hAnsi="Arial"/>
          <w:b/>
        </w:rPr>
        <w:t xml:space="preserve"> Marzo </w:t>
      </w:r>
      <w:r w:rsidR="00907DE4">
        <w:rPr>
          <w:rFonts w:ascii="Arial" w:hAnsi="Arial"/>
          <w:b/>
        </w:rPr>
        <w:t>2024</w:t>
      </w:r>
    </w:p>
    <w:sectPr w:rsidR="00120E08" w:rsidRPr="00A56D54" w:rsidSect="009F1319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CC3D" w14:textId="77777777" w:rsidR="00C04A9B" w:rsidRDefault="00C04A9B" w:rsidP="002560DB">
      <w:r>
        <w:separator/>
      </w:r>
    </w:p>
  </w:endnote>
  <w:endnote w:type="continuationSeparator" w:id="0">
    <w:p w14:paraId="76E42061" w14:textId="77777777" w:rsidR="00C04A9B" w:rsidRDefault="00C04A9B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F40B" w14:textId="77777777" w:rsidR="00C04A9B" w:rsidRDefault="00C04A9B" w:rsidP="002560DB">
      <w:r>
        <w:separator/>
      </w:r>
    </w:p>
  </w:footnote>
  <w:footnote w:type="continuationSeparator" w:id="0">
    <w:p w14:paraId="059FA904" w14:textId="77777777" w:rsidR="00C04A9B" w:rsidRDefault="00C04A9B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401B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1728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3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2FEE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372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131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A9B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6774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1C55"/>
    <w:rsid w:val="00EC2D9C"/>
    <w:rsid w:val="00EC2FA4"/>
    <w:rsid w:val="00EC32FC"/>
    <w:rsid w:val="00EC3592"/>
    <w:rsid w:val="00EC3849"/>
    <w:rsid w:val="00EC443E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CBD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3514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2023-09-25T16:44:00Z</dcterms:created>
  <dcterms:modified xsi:type="dcterms:W3CDTF">2023-09-27T10:12:00Z</dcterms:modified>
</cp:coreProperties>
</file>